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340" w14:textId="77777777" w:rsidR="00F33C89" w:rsidRPr="00A51BA3" w:rsidRDefault="00F33C89">
      <w:pPr>
        <w:pStyle w:val="Standard"/>
        <w:jc w:val="center"/>
        <w:rPr>
          <w:rFonts w:asciiTheme="majorHAnsi" w:hAnsiTheme="majorHAnsi" w:cstheme="majorHAnsi"/>
          <w:b/>
          <w:bCs/>
          <w:color w:val="55308D"/>
          <w:sz w:val="22"/>
          <w:szCs w:val="22"/>
        </w:rPr>
      </w:pPr>
    </w:p>
    <w:p w14:paraId="0D579614" w14:textId="46F770B2" w:rsidR="007821F2" w:rsidRPr="008D0F97" w:rsidRDefault="00000000">
      <w:pPr>
        <w:pStyle w:val="Standard"/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8D0F97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Programme :</w:t>
      </w:r>
    </w:p>
    <w:p w14:paraId="74254232" w14:textId="77777777" w:rsidR="007821F2" w:rsidRPr="00C35A6C" w:rsidRDefault="007821F2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3F596903" w14:textId="77777777" w:rsidR="00C35A6C" w:rsidRPr="00C35A6C" w:rsidRDefault="00C35A6C">
      <w:pPr>
        <w:pStyle w:val="Standard"/>
        <w:jc w:val="both"/>
        <w:rPr>
          <w:rFonts w:asciiTheme="majorHAnsi" w:hAnsiTheme="majorHAnsi" w:cstheme="majorHAnsi"/>
          <w:b/>
          <w:bCs/>
          <w:sz w:val="21"/>
          <w:szCs w:val="21"/>
        </w:rPr>
        <w:sectPr w:rsidR="00C35A6C" w:rsidRPr="00C35A6C" w:rsidSect="00C35A6C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720" w:footer="720" w:gutter="0"/>
          <w:cols w:space="282"/>
        </w:sectPr>
      </w:pPr>
    </w:p>
    <w:p w14:paraId="2AB31CD2" w14:textId="77777777" w:rsidR="00B33595" w:rsidRPr="00C35A6C" w:rsidRDefault="00000000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B33595" w:rsidRPr="00C35A6C">
        <w:rPr>
          <w:rFonts w:asciiTheme="majorHAnsi" w:hAnsiTheme="majorHAnsi" w:cstheme="majorHAnsi"/>
          <w:b/>
          <w:bCs/>
          <w:sz w:val="21"/>
          <w:szCs w:val="21"/>
        </w:rPr>
        <w:t>3</w:t>
      </w:r>
      <w:r w:rsidRPr="00C35A6C">
        <w:rPr>
          <w:rFonts w:asciiTheme="majorHAnsi" w:hAnsiTheme="majorHAnsi" w:cstheme="majorHAnsi"/>
          <w:b/>
          <w:bCs/>
          <w:sz w:val="21"/>
          <w:szCs w:val="21"/>
        </w:rPr>
        <w:t>h</w:t>
      </w:r>
      <w:r w:rsidR="00B33595" w:rsidRPr="00C35A6C">
        <w:rPr>
          <w:rFonts w:asciiTheme="majorHAnsi" w:hAnsiTheme="majorHAnsi" w:cstheme="majorHAnsi"/>
          <w:b/>
          <w:bCs/>
          <w:sz w:val="21"/>
          <w:szCs w:val="21"/>
        </w:rPr>
        <w:t>30</w:t>
      </w:r>
      <w:r w:rsidRPr="00C35A6C">
        <w:rPr>
          <w:rFonts w:asciiTheme="majorHAnsi" w:hAnsiTheme="majorHAnsi" w:cstheme="majorHAnsi"/>
          <w:b/>
          <w:bCs/>
          <w:sz w:val="21"/>
          <w:szCs w:val="21"/>
        </w:rPr>
        <w:t> :</w:t>
      </w:r>
      <w:r w:rsidRPr="00C35A6C">
        <w:rPr>
          <w:rFonts w:asciiTheme="majorHAnsi" w:hAnsiTheme="majorHAnsi" w:cstheme="majorHAnsi"/>
          <w:sz w:val="21"/>
          <w:szCs w:val="21"/>
        </w:rPr>
        <w:t xml:space="preserve"> Accueil des participants </w:t>
      </w:r>
    </w:p>
    <w:p w14:paraId="03833194" w14:textId="77777777" w:rsidR="007821F2" w:rsidRPr="00C35A6C" w:rsidRDefault="007821F2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5B11A8D8" w14:textId="2AA95B1D" w:rsidR="007821F2" w:rsidRPr="00C35A6C" w:rsidRDefault="00B33595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b/>
          <w:bCs/>
          <w:sz w:val="21"/>
          <w:szCs w:val="21"/>
        </w:rPr>
        <w:t>14h :</w:t>
      </w:r>
      <w:r w:rsidRPr="00C35A6C">
        <w:rPr>
          <w:rFonts w:asciiTheme="majorHAnsi" w:hAnsiTheme="majorHAnsi" w:cstheme="majorHAnsi"/>
          <w:sz w:val="21"/>
          <w:szCs w:val="21"/>
        </w:rPr>
        <w:t xml:space="preserve"> Réunion</w:t>
      </w:r>
    </w:p>
    <w:p w14:paraId="69837654" w14:textId="77777777" w:rsidR="00B33595" w:rsidRPr="00C35A6C" w:rsidRDefault="00B33595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1D9C7F2F" w14:textId="13F2DC79" w:rsidR="00B33595" w:rsidRPr="00C35A6C" w:rsidRDefault="00B33595" w:rsidP="00B33595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sz w:val="21"/>
          <w:szCs w:val="21"/>
        </w:rPr>
        <w:t>Débats et Echanges de la journée portants les thèmes suivants :</w:t>
      </w:r>
    </w:p>
    <w:p w14:paraId="277BCE9F" w14:textId="77777777" w:rsidR="00B33595" w:rsidRPr="00C35A6C" w:rsidRDefault="00B33595" w:rsidP="00B33595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sz w:val="21"/>
          <w:szCs w:val="21"/>
        </w:rPr>
        <w:t>Quel impact aura l’IA dans les relations mandants / agents ? Questions/réponses avec Maitre Philippe DUBOS Avocat de la CPACN</w:t>
      </w:r>
    </w:p>
    <w:p w14:paraId="63012D7E" w14:textId="2C2C7DF6" w:rsidR="00B33595" w:rsidRPr="00C35A6C" w:rsidRDefault="00B33595" w:rsidP="00B33595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sz w:val="21"/>
          <w:szCs w:val="21"/>
        </w:rPr>
        <w:t xml:space="preserve">La facturation électronique, quand et quelles obligations </w:t>
      </w:r>
      <w:r w:rsidR="004A3B22" w:rsidRPr="00C35A6C">
        <w:rPr>
          <w:rFonts w:asciiTheme="majorHAnsi" w:hAnsiTheme="majorHAnsi" w:cstheme="majorHAnsi"/>
          <w:sz w:val="21"/>
          <w:szCs w:val="21"/>
        </w:rPr>
        <w:t>aurons-nous</w:t>
      </w:r>
      <w:r w:rsidRPr="00C35A6C">
        <w:rPr>
          <w:rFonts w:asciiTheme="majorHAnsi" w:hAnsiTheme="majorHAnsi" w:cstheme="majorHAnsi"/>
          <w:sz w:val="21"/>
          <w:szCs w:val="21"/>
        </w:rPr>
        <w:t xml:space="preserve"> vis-à-vis de ce nouveau dispositif ?</w:t>
      </w:r>
    </w:p>
    <w:p w14:paraId="5331D893" w14:textId="2EE29627" w:rsidR="00B33595" w:rsidRPr="00C35A6C" w:rsidRDefault="00B33595" w:rsidP="00B33595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sz w:val="21"/>
          <w:szCs w:val="21"/>
        </w:rPr>
        <w:t xml:space="preserve">Tout savoir sur les assurances professionnelles. Présentation des différents </w:t>
      </w:r>
      <w:r w:rsidR="004A3B22" w:rsidRPr="00C35A6C">
        <w:rPr>
          <w:rFonts w:asciiTheme="majorHAnsi" w:hAnsiTheme="majorHAnsi" w:cstheme="majorHAnsi"/>
          <w:sz w:val="21"/>
          <w:szCs w:val="21"/>
        </w:rPr>
        <w:t xml:space="preserve">contrats </w:t>
      </w:r>
      <w:r w:rsidRPr="00C35A6C">
        <w:rPr>
          <w:rFonts w:asciiTheme="majorHAnsi" w:hAnsiTheme="majorHAnsi" w:cstheme="majorHAnsi"/>
          <w:sz w:val="21"/>
          <w:szCs w:val="21"/>
        </w:rPr>
        <w:t>obligatoires et facultatifs par Philippe MARMORAT Agent AXA.</w:t>
      </w:r>
    </w:p>
    <w:p w14:paraId="6DAF9F43" w14:textId="77777777" w:rsidR="00B33595" w:rsidRPr="00C35A6C" w:rsidRDefault="00B33595" w:rsidP="00B33595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48149BEB" w14:textId="77777777" w:rsidR="00C35A6C" w:rsidRPr="00C35A6C" w:rsidRDefault="00B33595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sz w:val="21"/>
          <w:szCs w:val="21"/>
        </w:rPr>
        <w:t>Cette journée</w:t>
      </w:r>
      <w:r w:rsidR="00217E10" w:rsidRPr="00C35A6C">
        <w:rPr>
          <w:rFonts w:asciiTheme="majorHAnsi" w:hAnsiTheme="majorHAnsi" w:cstheme="majorHAnsi"/>
          <w:sz w:val="21"/>
          <w:szCs w:val="21"/>
        </w:rPr>
        <w:t>,</w:t>
      </w:r>
      <w:r w:rsidRPr="00C35A6C">
        <w:rPr>
          <w:rFonts w:asciiTheme="majorHAnsi" w:hAnsiTheme="majorHAnsi" w:cstheme="majorHAnsi"/>
          <w:sz w:val="21"/>
          <w:szCs w:val="21"/>
        </w:rPr>
        <w:t xml:space="preserve"> sous forme de table ronde</w:t>
      </w:r>
      <w:r w:rsidR="00217E10" w:rsidRPr="00C35A6C">
        <w:rPr>
          <w:rFonts w:asciiTheme="majorHAnsi" w:hAnsiTheme="majorHAnsi" w:cstheme="majorHAnsi"/>
          <w:sz w:val="21"/>
          <w:szCs w:val="21"/>
        </w:rPr>
        <w:t>,</w:t>
      </w:r>
      <w:r w:rsidRPr="00C35A6C">
        <w:rPr>
          <w:rFonts w:asciiTheme="majorHAnsi" w:hAnsiTheme="majorHAnsi" w:cstheme="majorHAnsi"/>
          <w:sz w:val="21"/>
          <w:szCs w:val="21"/>
        </w:rPr>
        <w:t xml:space="preserve"> sera l’occasion d’échanges et de conseils pour nos adhérents et celles et ceux qui souhaiteraient s’installer en tant qu’Agent </w:t>
      </w:r>
      <w:r w:rsidR="00217E10" w:rsidRPr="00C35A6C">
        <w:rPr>
          <w:rFonts w:asciiTheme="majorHAnsi" w:hAnsiTheme="majorHAnsi" w:cstheme="majorHAnsi"/>
          <w:sz w:val="21"/>
          <w:szCs w:val="21"/>
        </w:rPr>
        <w:t>C</w:t>
      </w:r>
      <w:r w:rsidRPr="00C35A6C">
        <w:rPr>
          <w:rFonts w:asciiTheme="majorHAnsi" w:hAnsiTheme="majorHAnsi" w:cstheme="majorHAnsi"/>
          <w:sz w:val="21"/>
          <w:szCs w:val="21"/>
        </w:rPr>
        <w:t>ommercial.</w:t>
      </w:r>
    </w:p>
    <w:p w14:paraId="11CA8800" w14:textId="77777777" w:rsidR="00C35A6C" w:rsidRPr="00C35A6C" w:rsidRDefault="00C35A6C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16CE596E" w14:textId="08D5883B" w:rsidR="007821F2" w:rsidRPr="00C35A6C" w:rsidRDefault="00000000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B33595" w:rsidRPr="00C35A6C">
        <w:rPr>
          <w:rFonts w:asciiTheme="majorHAnsi" w:hAnsiTheme="majorHAnsi" w:cstheme="majorHAnsi"/>
          <w:b/>
          <w:bCs/>
          <w:sz w:val="21"/>
          <w:szCs w:val="21"/>
        </w:rPr>
        <w:t>7</w:t>
      </w:r>
      <w:r w:rsidRPr="00C35A6C">
        <w:rPr>
          <w:rFonts w:asciiTheme="majorHAnsi" w:hAnsiTheme="majorHAnsi" w:cstheme="majorHAnsi"/>
          <w:b/>
          <w:bCs/>
          <w:sz w:val="21"/>
          <w:szCs w:val="21"/>
        </w:rPr>
        <w:t>h</w:t>
      </w:r>
      <w:r w:rsidR="00B33595" w:rsidRPr="00C35A6C">
        <w:rPr>
          <w:rFonts w:asciiTheme="majorHAnsi" w:hAnsiTheme="majorHAnsi" w:cstheme="majorHAnsi"/>
          <w:b/>
          <w:bCs/>
          <w:sz w:val="21"/>
          <w:szCs w:val="21"/>
        </w:rPr>
        <w:t xml:space="preserve">30 </w:t>
      </w:r>
      <w:r w:rsidRPr="00C35A6C">
        <w:rPr>
          <w:rFonts w:asciiTheme="majorHAnsi" w:hAnsiTheme="majorHAnsi" w:cstheme="majorHAnsi"/>
          <w:b/>
          <w:bCs/>
          <w:sz w:val="21"/>
          <w:szCs w:val="21"/>
        </w:rPr>
        <w:t>:</w:t>
      </w:r>
      <w:r w:rsidRPr="00C35A6C">
        <w:rPr>
          <w:rFonts w:asciiTheme="majorHAnsi" w:hAnsiTheme="majorHAnsi" w:cstheme="majorHAnsi"/>
          <w:sz w:val="21"/>
          <w:szCs w:val="21"/>
        </w:rPr>
        <w:t xml:space="preserve"> Fin de la journée</w:t>
      </w:r>
    </w:p>
    <w:p w14:paraId="1A0D83B2" w14:textId="77777777" w:rsidR="00B33595" w:rsidRPr="00C35A6C" w:rsidRDefault="00B33595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7CBF0890" w14:textId="20723CF0" w:rsidR="00B33595" w:rsidRPr="00C35A6C" w:rsidRDefault="00B33595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  <w:r w:rsidRPr="00C35A6C">
        <w:rPr>
          <w:rFonts w:asciiTheme="majorHAnsi" w:hAnsiTheme="majorHAnsi" w:cstheme="majorHAnsi"/>
          <w:b/>
          <w:bCs/>
          <w:sz w:val="21"/>
          <w:szCs w:val="21"/>
        </w:rPr>
        <w:t>18h </w:t>
      </w:r>
      <w:r w:rsidRPr="00C35A6C">
        <w:rPr>
          <w:rFonts w:asciiTheme="majorHAnsi" w:hAnsiTheme="majorHAnsi" w:cstheme="majorHAnsi"/>
          <w:sz w:val="21"/>
          <w:szCs w:val="21"/>
        </w:rPr>
        <w:t xml:space="preserve">: Cocktail Dinatoire </w:t>
      </w:r>
    </w:p>
    <w:p w14:paraId="641E61D1" w14:textId="77777777" w:rsidR="00C35A6C" w:rsidRPr="00C35A6C" w:rsidRDefault="00C35A6C">
      <w:pPr>
        <w:pStyle w:val="Standard"/>
        <w:jc w:val="both"/>
        <w:rPr>
          <w:rFonts w:asciiTheme="majorHAnsi" w:hAnsiTheme="majorHAnsi" w:cstheme="majorHAnsi"/>
          <w:sz w:val="21"/>
          <w:szCs w:val="21"/>
        </w:rPr>
        <w:sectPr w:rsidR="00C35A6C" w:rsidRPr="00C35A6C" w:rsidSect="00C35A6C">
          <w:type w:val="continuous"/>
          <w:pgSz w:w="11906" w:h="16838"/>
          <w:pgMar w:top="1134" w:right="1134" w:bottom="1134" w:left="1134" w:header="720" w:footer="720" w:gutter="0"/>
          <w:cols w:num="2" w:sep="1" w:space="284"/>
        </w:sectPr>
      </w:pPr>
    </w:p>
    <w:p w14:paraId="75CAF669" w14:textId="77777777" w:rsidR="004A3B22" w:rsidRPr="00C35A6C" w:rsidRDefault="004A3B22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05498437" w14:textId="77777777" w:rsidR="007821F2" w:rsidRPr="008D0F97" w:rsidRDefault="00000000">
      <w:pPr>
        <w:pStyle w:val="Standard"/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</w:pPr>
      <w:r w:rsidRPr="008D0F97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</w:rPr>
        <w:t>Lieu :</w:t>
      </w:r>
    </w:p>
    <w:p w14:paraId="7061EEBF" w14:textId="77777777" w:rsidR="007821F2" w:rsidRPr="00C35A6C" w:rsidRDefault="007821F2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7810FB23" w14:textId="77777777" w:rsidR="007821F2" w:rsidRDefault="00000000">
      <w:pPr>
        <w:pStyle w:val="Standard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C35A6C">
        <w:rPr>
          <w:rFonts w:asciiTheme="majorHAnsi" w:hAnsiTheme="majorHAnsi" w:cstheme="majorHAnsi"/>
          <w:b/>
          <w:bCs/>
          <w:sz w:val="21"/>
          <w:szCs w:val="21"/>
        </w:rPr>
        <w:t>Hôtel Eden SPA</w:t>
      </w:r>
    </w:p>
    <w:p w14:paraId="65AC6BFE" w14:textId="04D92D68" w:rsidR="008D0F97" w:rsidRPr="00C35A6C" w:rsidRDefault="008D0F97">
      <w:pPr>
        <w:pStyle w:val="Standard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C35A6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1" locked="0" layoutInCell="1" allowOverlap="1" wp14:anchorId="0211E03C" wp14:editId="1D798BCB">
            <wp:simplePos x="0" y="0"/>
            <wp:positionH relativeFrom="margin">
              <wp:posOffset>2287340</wp:posOffset>
            </wp:positionH>
            <wp:positionV relativeFrom="paragraph">
              <wp:posOffset>164396</wp:posOffset>
            </wp:positionV>
            <wp:extent cx="1666598" cy="938936"/>
            <wp:effectExtent l="76200" t="76200" r="124460" b="128270"/>
            <wp:wrapTight wrapText="bothSides">
              <wp:wrapPolygon edited="0">
                <wp:start x="-494" y="-1754"/>
                <wp:lineTo x="-988" y="-1315"/>
                <wp:lineTo x="-988" y="22360"/>
                <wp:lineTo x="-494" y="24114"/>
                <wp:lineTo x="22473" y="24114"/>
                <wp:lineTo x="22966" y="20168"/>
                <wp:lineTo x="22966" y="5700"/>
                <wp:lineTo x="22473" y="-877"/>
                <wp:lineTo x="22473" y="-1754"/>
                <wp:lineTo x="-494" y="-1754"/>
              </wp:wrapPolygon>
            </wp:wrapTight>
            <wp:docPr id="1027480174" name="Image 2" descr="Une image contenant herbe, plein air, arbre, pays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80174" name="Image 2" descr="Une image contenant herbe, plein air, arbre, pays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598" cy="9389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F6154" w14:textId="3B09DFBD" w:rsidR="007821F2" w:rsidRPr="00C35A6C" w:rsidRDefault="004A3B22">
      <w:pPr>
        <w:pStyle w:val="Standard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C35A6C">
        <w:rPr>
          <w:rFonts w:asciiTheme="majorHAnsi" w:hAnsiTheme="majorHAnsi" w:cstheme="majorHAnsi"/>
          <w:b/>
          <w:bCs/>
          <w:sz w:val="21"/>
          <w:szCs w:val="21"/>
        </w:rPr>
        <w:t xml:space="preserve">Route du Lac </w:t>
      </w:r>
      <w:r w:rsidR="00C35A6C" w:rsidRPr="00C35A6C">
        <w:rPr>
          <w:rFonts w:asciiTheme="majorHAnsi" w:hAnsiTheme="majorHAnsi" w:cstheme="majorHAnsi"/>
          <w:b/>
          <w:bCs/>
          <w:sz w:val="21"/>
          <w:szCs w:val="21"/>
        </w:rPr>
        <w:t xml:space="preserve">                          </w:t>
      </w:r>
      <w:r w:rsidR="00A51BA3">
        <w:rPr>
          <w:rFonts w:asciiTheme="majorHAnsi" w:hAnsiTheme="majorHAnsi" w:cstheme="majorHAnsi"/>
          <w:b/>
          <w:bCs/>
          <w:sz w:val="21"/>
          <w:szCs w:val="21"/>
        </w:rPr>
        <w:t xml:space="preserve">           </w:t>
      </w:r>
      <w:r w:rsidR="00C35A6C" w:rsidRPr="00C35A6C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Pr="00C35A6C">
        <w:rPr>
          <w:rFonts w:asciiTheme="majorHAnsi" w:hAnsiTheme="majorHAnsi" w:cstheme="majorHAnsi"/>
          <w:b/>
          <w:bCs/>
          <w:sz w:val="21"/>
          <w:szCs w:val="21"/>
        </w:rPr>
        <w:t>14130 PONT L’EVEQUE</w:t>
      </w:r>
    </w:p>
    <w:p w14:paraId="37C5B7D8" w14:textId="751B1AFE" w:rsidR="007821F2" w:rsidRPr="00C35A6C" w:rsidRDefault="007821F2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372ABBA0" w14:textId="1CE8D879" w:rsidR="007821F2" w:rsidRPr="00C35A6C" w:rsidRDefault="007821F2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2C03F8D7" w14:textId="77777777" w:rsidR="00C35A6C" w:rsidRPr="00C35A6C" w:rsidRDefault="00C35A6C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105BE235" w14:textId="77777777" w:rsidR="00C35A6C" w:rsidRPr="00C35A6C" w:rsidRDefault="00C35A6C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472164C9" w14:textId="77777777" w:rsidR="00C35A6C" w:rsidRDefault="00C35A6C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4BB03AA8" w14:textId="77777777" w:rsidR="00DF16B0" w:rsidRPr="00C35A6C" w:rsidRDefault="00DF16B0">
      <w:pPr>
        <w:pStyle w:val="Standard"/>
        <w:jc w:val="both"/>
        <w:rPr>
          <w:rFonts w:asciiTheme="majorHAnsi" w:hAnsiTheme="majorHAnsi" w:cstheme="majorHAnsi"/>
          <w:sz w:val="21"/>
          <w:szCs w:val="21"/>
        </w:rPr>
      </w:pPr>
    </w:p>
    <w:p w14:paraId="7D6CC103" w14:textId="24100AC3" w:rsidR="007821F2" w:rsidRPr="00C35A6C" w:rsidRDefault="00000000">
      <w:pPr>
        <w:pStyle w:val="Standard"/>
        <w:jc w:val="center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  <w:b/>
          <w:bCs/>
          <w:sz w:val="16"/>
          <w:szCs w:val="16"/>
        </w:rPr>
        <w:t xml:space="preserve">Pour tout renseignement complémentaire, </w:t>
      </w:r>
      <w:r w:rsidR="004A3B22" w:rsidRPr="00C35A6C">
        <w:rPr>
          <w:rFonts w:asciiTheme="majorHAnsi" w:hAnsiTheme="majorHAnsi" w:cstheme="majorHAnsi"/>
          <w:b/>
          <w:bCs/>
          <w:sz w:val="16"/>
          <w:szCs w:val="16"/>
        </w:rPr>
        <w:t>contactez-nous</w:t>
      </w:r>
      <w:r w:rsidRPr="00C35A6C">
        <w:rPr>
          <w:rFonts w:asciiTheme="majorHAnsi" w:hAnsiTheme="majorHAnsi" w:cstheme="majorHAnsi"/>
          <w:b/>
          <w:bCs/>
          <w:sz w:val="16"/>
          <w:szCs w:val="16"/>
        </w:rPr>
        <w:t xml:space="preserve"> au : 02.35.98.70.46 ou par mail sur </w:t>
      </w:r>
      <w:hyperlink r:id="rId11" w:history="1">
        <w:r w:rsidR="007821F2" w:rsidRPr="00C35A6C">
          <w:rPr>
            <w:rFonts w:asciiTheme="majorHAnsi" w:hAnsiTheme="majorHAnsi" w:cstheme="majorHAnsi"/>
            <w:b/>
            <w:bCs/>
            <w:sz w:val="16"/>
            <w:szCs w:val="16"/>
          </w:rPr>
          <w:t>cpacn@orange.fr</w:t>
        </w:r>
      </w:hyperlink>
    </w:p>
    <w:p w14:paraId="503592C4" w14:textId="77777777" w:rsidR="007821F2" w:rsidRPr="00C35A6C" w:rsidRDefault="007821F2">
      <w:pPr>
        <w:pStyle w:val="Standard"/>
        <w:jc w:val="center"/>
        <w:rPr>
          <w:rFonts w:asciiTheme="majorHAnsi" w:hAnsiTheme="majorHAnsi" w:cstheme="majorHAnsi"/>
        </w:rPr>
      </w:pPr>
      <w:hyperlink r:id="rId12" w:history="1">
        <w:r w:rsidRPr="00C35A6C">
          <w:rPr>
            <w:rFonts w:asciiTheme="majorHAnsi" w:hAnsiTheme="majorHAnsi" w:cstheme="majorHAnsi"/>
            <w:b/>
            <w:bCs/>
            <w:sz w:val="16"/>
            <w:szCs w:val="16"/>
          </w:rPr>
          <w:t>www.agentcommercial.fr</w:t>
        </w:r>
      </w:hyperlink>
    </w:p>
    <w:p w14:paraId="6D666EDA" w14:textId="3666F290" w:rsidR="00F33C89" w:rsidRPr="00C35A6C" w:rsidRDefault="00C35A6C">
      <w:pPr>
        <w:pStyle w:val="Standard"/>
        <w:jc w:val="center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  <w:noProof/>
          <w:sz w:val="21"/>
          <w:szCs w:val="21"/>
        </w:rPr>
        <w:drawing>
          <wp:anchor distT="0" distB="0" distL="114300" distR="114300" simplePos="0" relativeHeight="2" behindDoc="0" locked="0" layoutInCell="1" allowOverlap="1" wp14:anchorId="56D05FD1" wp14:editId="67A50B44">
            <wp:simplePos x="0" y="0"/>
            <wp:positionH relativeFrom="column">
              <wp:posOffset>-322270</wp:posOffset>
            </wp:positionH>
            <wp:positionV relativeFrom="paragraph">
              <wp:posOffset>248392</wp:posOffset>
            </wp:positionV>
            <wp:extent cx="563245" cy="374650"/>
            <wp:effectExtent l="0" t="0" r="7740" b="6240"/>
            <wp:wrapNone/>
            <wp:docPr id="1347368852" name="Image 5" descr="Cisea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374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24C3AA7" w14:textId="77777777" w:rsidR="00537EAD" w:rsidRPr="00C35A6C" w:rsidRDefault="00537EAD">
      <w:pPr>
        <w:rPr>
          <w:rFonts w:asciiTheme="majorHAnsi" w:hAnsiTheme="majorHAnsi" w:cstheme="majorHAnsi"/>
          <w:szCs w:val="21"/>
        </w:rPr>
        <w:sectPr w:rsidR="00537EAD" w:rsidRPr="00C35A6C" w:rsidSect="00C35A6C">
          <w:type w:val="continuous"/>
          <w:pgSz w:w="11906" w:h="16838"/>
          <w:pgMar w:top="1134" w:right="1134" w:bottom="1134" w:left="1134" w:header="720" w:footer="720" w:gutter="0"/>
          <w:cols w:space="282"/>
        </w:sectPr>
      </w:pPr>
    </w:p>
    <w:p w14:paraId="3188E694" w14:textId="2FE73A9D" w:rsidR="00C35A6C" w:rsidRPr="00C35A6C" w:rsidRDefault="00C35A6C">
      <w:pPr>
        <w:pStyle w:val="Standard"/>
        <w:jc w:val="both"/>
        <w:rPr>
          <w:rFonts w:asciiTheme="majorHAnsi" w:hAnsiTheme="majorHAnsi" w:cstheme="majorHAnsi"/>
          <w:sz w:val="21"/>
          <w:szCs w:val="21"/>
        </w:rPr>
        <w:sectPr w:rsidR="00C35A6C" w:rsidRPr="00C35A6C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1E9AFBC2" w14:textId="7D3D5EB3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3A474" wp14:editId="5898DAFE">
                <wp:simplePos x="0" y="0"/>
                <wp:positionH relativeFrom="column">
                  <wp:posOffset>18360</wp:posOffset>
                </wp:positionH>
                <wp:positionV relativeFrom="paragraph">
                  <wp:posOffset>90720</wp:posOffset>
                </wp:positionV>
                <wp:extent cx="6109200" cy="0"/>
                <wp:effectExtent l="0" t="19050" r="0" b="19050"/>
                <wp:wrapNone/>
                <wp:docPr id="501218739" name="Ligne horizont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200" cy="0"/>
                        </a:xfrm>
                        <a:prstGeom prst="line">
                          <a:avLst/>
                        </a:prstGeom>
                        <a:noFill/>
                        <a:ln w="36360" cap="flat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E7982" id="Ligne horizontal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7.15pt" to="482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" strokeweight="1.01mm"/>
            </w:pict>
          </mc:Fallback>
        </mc:AlternateContent>
      </w:r>
    </w:p>
    <w:p w14:paraId="549E6714" w14:textId="77777777" w:rsidR="00F33C89" w:rsidRPr="008D0F97" w:rsidRDefault="00F33C89">
      <w:pPr>
        <w:pStyle w:val="Standard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</w:p>
    <w:p w14:paraId="3AB90C1B" w14:textId="0DB7860D" w:rsidR="007821F2" w:rsidRPr="008D0F97" w:rsidRDefault="00000000">
      <w:pPr>
        <w:pStyle w:val="Standard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8D0F97">
        <w:rPr>
          <w:rFonts w:asciiTheme="majorHAnsi" w:hAnsiTheme="majorHAnsi" w:cstheme="majorHAnsi"/>
          <w:b/>
          <w:bCs/>
          <w:color w:val="1F3864" w:themeColor="accent1" w:themeShade="80"/>
        </w:rPr>
        <w:t>BULLETIN D’INSCRIPTION A LA JOURNEE DE L’AGENT COMMERCIAL DU</w:t>
      </w:r>
    </w:p>
    <w:p w14:paraId="68123E59" w14:textId="3C368D5D" w:rsidR="007821F2" w:rsidRPr="008D0F97" w:rsidRDefault="00000000">
      <w:pPr>
        <w:pStyle w:val="Standard"/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8D0F97">
        <w:rPr>
          <w:rFonts w:asciiTheme="majorHAnsi" w:hAnsiTheme="majorHAnsi" w:cstheme="majorHAnsi"/>
          <w:b/>
          <w:bCs/>
          <w:color w:val="1F3864" w:themeColor="accent1" w:themeShade="80"/>
        </w:rPr>
        <w:t>VENDREDI 2</w:t>
      </w:r>
      <w:r w:rsidR="00B33595" w:rsidRPr="008D0F97">
        <w:rPr>
          <w:rFonts w:asciiTheme="majorHAnsi" w:hAnsiTheme="majorHAnsi" w:cstheme="majorHAnsi"/>
          <w:b/>
          <w:bCs/>
          <w:color w:val="1F3864" w:themeColor="accent1" w:themeShade="80"/>
        </w:rPr>
        <w:t>1</w:t>
      </w:r>
      <w:r w:rsidRPr="008D0F97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NOVEMBRE 202</w:t>
      </w:r>
      <w:r w:rsidR="00B33595" w:rsidRPr="008D0F97">
        <w:rPr>
          <w:rFonts w:asciiTheme="majorHAnsi" w:hAnsiTheme="majorHAnsi" w:cstheme="majorHAnsi"/>
          <w:b/>
          <w:bCs/>
          <w:color w:val="1F3864" w:themeColor="accent1" w:themeShade="80"/>
        </w:rPr>
        <w:t>5</w:t>
      </w:r>
      <w:r w:rsidRPr="008D0F97">
        <w:rPr>
          <w:rFonts w:asciiTheme="majorHAnsi" w:hAnsiTheme="majorHAnsi" w:cstheme="majorHAnsi"/>
          <w:b/>
          <w:bCs/>
          <w:color w:val="1F3864" w:themeColor="accent1" w:themeShade="80"/>
        </w:rPr>
        <w:t xml:space="preserve"> à </w:t>
      </w:r>
      <w:r w:rsidR="00B33595" w:rsidRPr="008D0F97">
        <w:rPr>
          <w:rFonts w:asciiTheme="majorHAnsi" w:hAnsiTheme="majorHAnsi" w:cstheme="majorHAnsi"/>
          <w:b/>
          <w:bCs/>
          <w:color w:val="1F3864" w:themeColor="accent1" w:themeShade="80"/>
        </w:rPr>
        <w:t>PONT L’EVEQUE</w:t>
      </w:r>
    </w:p>
    <w:p w14:paraId="2274F298" w14:textId="77777777" w:rsidR="00DF16B0" w:rsidRPr="008D0F97" w:rsidRDefault="00DF16B0" w:rsidP="00DF16B0">
      <w:pPr>
        <w:pStyle w:val="Standard"/>
        <w:jc w:val="center"/>
        <w:rPr>
          <w:b/>
          <w:bCs/>
          <w:color w:val="FF3300"/>
          <w:sz w:val="20"/>
          <w:szCs w:val="20"/>
        </w:rPr>
      </w:pPr>
      <w:r w:rsidRPr="008D0F97">
        <w:rPr>
          <w:b/>
          <w:bCs/>
          <w:color w:val="FF3300"/>
          <w:sz w:val="20"/>
          <w:szCs w:val="20"/>
        </w:rPr>
        <w:t>A retourner au plus tard le 07 novembre 2025 accompagné de votre règlement de 30€ TTC à l’ordre de CPACN et à l’adresse suivante :</w:t>
      </w:r>
    </w:p>
    <w:p w14:paraId="7B8B80DD" w14:textId="77777777" w:rsidR="00DF16B0" w:rsidRDefault="00DF16B0" w:rsidP="00DF16B0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CPACN – C/O C.C.I ROUEN METRPOLE</w:t>
      </w:r>
    </w:p>
    <w:p w14:paraId="31DBA1B6" w14:textId="77777777" w:rsidR="00DF16B0" w:rsidRDefault="00DF16B0" w:rsidP="00DF16B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4, Passage de la </w:t>
      </w:r>
      <w:proofErr w:type="spellStart"/>
      <w:r>
        <w:rPr>
          <w:sz w:val="20"/>
          <w:szCs w:val="20"/>
        </w:rPr>
        <w:t>Luciline</w:t>
      </w:r>
      <w:proofErr w:type="spellEnd"/>
      <w:r>
        <w:rPr>
          <w:sz w:val="20"/>
          <w:szCs w:val="20"/>
        </w:rPr>
        <w:t xml:space="preserve"> - Bâtiment Vauban</w:t>
      </w:r>
    </w:p>
    <w:p w14:paraId="51D78DAC" w14:textId="77777777" w:rsidR="00DF16B0" w:rsidRDefault="00DF16B0" w:rsidP="00DF16B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CS 40641</w:t>
      </w:r>
    </w:p>
    <w:p w14:paraId="5562CF0F" w14:textId="77777777" w:rsidR="00DF16B0" w:rsidRDefault="00DF16B0" w:rsidP="00DF16B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76007 ROUEN Cedex</w:t>
      </w:r>
    </w:p>
    <w:p w14:paraId="66A22A87" w14:textId="77777777" w:rsidR="007821F2" w:rsidRPr="00C35A6C" w:rsidRDefault="007821F2">
      <w:pPr>
        <w:pStyle w:val="Standard"/>
        <w:jc w:val="both"/>
        <w:rPr>
          <w:rFonts w:asciiTheme="majorHAnsi" w:hAnsiTheme="majorHAnsi" w:cstheme="majorHAnsi"/>
        </w:rPr>
      </w:pPr>
    </w:p>
    <w:p w14:paraId="76467B72" w14:textId="7607E77F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6628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BA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51BA3" w:rsidRPr="00C35A6C">
        <w:rPr>
          <w:rFonts w:asciiTheme="majorHAnsi" w:hAnsiTheme="majorHAnsi" w:cstheme="majorHAnsi"/>
        </w:rPr>
        <w:t>Oui, je participe à l’</w:t>
      </w:r>
      <w:proofErr w:type="spellStart"/>
      <w:r w:rsidR="00A51BA3" w:rsidRPr="00C35A6C">
        <w:rPr>
          <w:rFonts w:asciiTheme="majorHAnsi" w:hAnsiTheme="majorHAnsi" w:cstheme="majorHAnsi"/>
        </w:rPr>
        <w:t>adhérencontre</w:t>
      </w:r>
      <w:proofErr w:type="spellEnd"/>
      <w:r w:rsidR="00A51BA3" w:rsidRPr="00C35A6C">
        <w:rPr>
          <w:rFonts w:asciiTheme="majorHAnsi" w:hAnsiTheme="majorHAnsi" w:cstheme="majorHAnsi"/>
        </w:rPr>
        <w:t xml:space="preserve"> – cocktail compris</w:t>
      </w:r>
    </w:p>
    <w:p w14:paraId="08FAAEAB" w14:textId="77777777" w:rsidR="007821F2" w:rsidRPr="00C35A6C" w:rsidRDefault="007821F2">
      <w:pPr>
        <w:pStyle w:val="Standard"/>
        <w:jc w:val="both"/>
        <w:rPr>
          <w:rFonts w:asciiTheme="majorHAnsi" w:hAnsiTheme="majorHAnsi" w:cstheme="majorHAnsi"/>
        </w:rPr>
      </w:pPr>
    </w:p>
    <w:p w14:paraId="140B791E" w14:textId="77777777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</w:rPr>
        <w:t>Nom et Prénom : …………………………………………………………………………………….</w:t>
      </w:r>
    </w:p>
    <w:p w14:paraId="173220B5" w14:textId="77777777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</w:rPr>
        <w:t>Adresse : ………………………………………………………………………………………</w:t>
      </w:r>
      <w:proofErr w:type="gramStart"/>
      <w:r w:rsidRPr="00C35A6C">
        <w:rPr>
          <w:rFonts w:asciiTheme="majorHAnsi" w:hAnsiTheme="majorHAnsi" w:cstheme="majorHAnsi"/>
        </w:rPr>
        <w:t>…….</w:t>
      </w:r>
      <w:proofErr w:type="gramEnd"/>
      <w:r w:rsidRPr="00C35A6C">
        <w:rPr>
          <w:rFonts w:asciiTheme="majorHAnsi" w:hAnsiTheme="majorHAnsi" w:cstheme="majorHAnsi"/>
        </w:rPr>
        <w:t>.</w:t>
      </w:r>
    </w:p>
    <w:p w14:paraId="791D8B0E" w14:textId="77777777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</w:rPr>
        <w:t>CP : ………………… Ville : …………………………………………………………………</w:t>
      </w:r>
      <w:proofErr w:type="gramStart"/>
      <w:r w:rsidRPr="00C35A6C">
        <w:rPr>
          <w:rFonts w:asciiTheme="majorHAnsi" w:hAnsiTheme="majorHAnsi" w:cstheme="majorHAnsi"/>
        </w:rPr>
        <w:t>…….</w:t>
      </w:r>
      <w:proofErr w:type="gramEnd"/>
      <w:r w:rsidRPr="00C35A6C">
        <w:rPr>
          <w:rFonts w:asciiTheme="majorHAnsi" w:hAnsiTheme="majorHAnsi" w:cstheme="majorHAnsi"/>
        </w:rPr>
        <w:t>.</w:t>
      </w:r>
    </w:p>
    <w:p w14:paraId="7D6C86FA" w14:textId="6B81AFE1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proofErr w:type="spellStart"/>
      <w:r w:rsidRPr="00C35A6C">
        <w:rPr>
          <w:rFonts w:asciiTheme="majorHAnsi" w:hAnsiTheme="majorHAnsi" w:cstheme="majorHAnsi"/>
        </w:rPr>
        <w:t>N°téléphone</w:t>
      </w:r>
      <w:proofErr w:type="spellEnd"/>
      <w:r w:rsidRPr="00C35A6C">
        <w:rPr>
          <w:rFonts w:asciiTheme="majorHAnsi" w:hAnsiTheme="majorHAnsi" w:cstheme="majorHAnsi"/>
        </w:rPr>
        <w:t> : …………………………………… E-mail : ………………………………………….</w:t>
      </w:r>
    </w:p>
    <w:p w14:paraId="47831E6E" w14:textId="77777777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</w:rPr>
        <w:t>Secteur d’activité : ……………………………. SIRET : ………………………………… APE : ….</w:t>
      </w:r>
    </w:p>
    <w:p w14:paraId="0C333450" w14:textId="77777777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</w:rPr>
        <w:t>Type de produits vendus : …………………………………………………………………………….</w:t>
      </w:r>
    </w:p>
    <w:p w14:paraId="236A8614" w14:textId="77777777" w:rsidR="007821F2" w:rsidRPr="00C35A6C" w:rsidRDefault="007821F2">
      <w:pPr>
        <w:pStyle w:val="Standard"/>
        <w:jc w:val="both"/>
        <w:rPr>
          <w:rFonts w:asciiTheme="majorHAnsi" w:hAnsiTheme="majorHAnsi" w:cstheme="majorHAnsi"/>
        </w:rPr>
      </w:pPr>
    </w:p>
    <w:p w14:paraId="360D3A54" w14:textId="744E07E1" w:rsidR="007821F2" w:rsidRPr="00C35A6C" w:rsidRDefault="00000000">
      <w:pPr>
        <w:pStyle w:val="Standard"/>
        <w:jc w:val="both"/>
        <w:rPr>
          <w:rFonts w:asciiTheme="majorHAnsi" w:hAnsiTheme="majorHAnsi" w:cstheme="majorHAnsi"/>
        </w:rPr>
      </w:pPr>
      <w:r w:rsidRPr="00C35A6C">
        <w:rPr>
          <w:rFonts w:asciiTheme="majorHAnsi" w:hAnsiTheme="majorHAnsi" w:cstheme="majorHAnsi"/>
        </w:rPr>
        <w:t xml:space="preserve">Exerçant en :   </w:t>
      </w:r>
      <w:sdt>
        <w:sdtPr>
          <w:rPr>
            <w:rFonts w:asciiTheme="majorHAnsi" w:hAnsiTheme="majorHAnsi" w:cstheme="majorHAnsi"/>
          </w:rPr>
          <w:id w:val="-7675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BA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51BA3" w:rsidRPr="00C35A6C">
        <w:rPr>
          <w:rFonts w:asciiTheme="majorHAnsi" w:hAnsiTheme="majorHAnsi" w:cstheme="majorHAnsi"/>
        </w:rPr>
        <w:t xml:space="preserve"> </w:t>
      </w:r>
      <w:r w:rsidRPr="00C35A6C">
        <w:rPr>
          <w:rFonts w:asciiTheme="majorHAnsi" w:hAnsiTheme="majorHAnsi" w:cstheme="majorHAnsi"/>
        </w:rPr>
        <w:t xml:space="preserve">Nom propre                              </w:t>
      </w:r>
      <w:sdt>
        <w:sdtPr>
          <w:rPr>
            <w:rFonts w:asciiTheme="majorHAnsi" w:hAnsiTheme="majorHAnsi" w:cstheme="majorHAnsi"/>
          </w:rPr>
          <w:id w:val="92199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F9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51BA3" w:rsidRPr="00C35A6C">
        <w:rPr>
          <w:rFonts w:asciiTheme="majorHAnsi" w:hAnsiTheme="majorHAnsi" w:cstheme="majorHAnsi"/>
        </w:rPr>
        <w:t xml:space="preserve"> </w:t>
      </w:r>
      <w:r w:rsidRPr="00C35A6C">
        <w:rPr>
          <w:rFonts w:asciiTheme="majorHAnsi" w:hAnsiTheme="majorHAnsi" w:cstheme="majorHAnsi"/>
        </w:rPr>
        <w:t>Sous statut de Société</w:t>
      </w:r>
    </w:p>
    <w:sectPr w:rsidR="007821F2" w:rsidRPr="00C35A6C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E1F9" w14:textId="77777777" w:rsidR="00572986" w:rsidRDefault="00572986">
      <w:r>
        <w:separator/>
      </w:r>
    </w:p>
  </w:endnote>
  <w:endnote w:type="continuationSeparator" w:id="0">
    <w:p w14:paraId="0D8D1D2E" w14:textId="77777777" w:rsidR="00572986" w:rsidRDefault="0057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2B38" w14:textId="6BB801B9" w:rsidR="008D0F97" w:rsidRDefault="008D0F97">
    <w:pPr>
      <w:pStyle w:val="Pieddepage"/>
    </w:pPr>
    <w:r>
      <w:rPr>
        <w:noProof/>
        <w:sz w:val="21"/>
      </w:rPr>
      <w:drawing>
        <wp:anchor distT="0" distB="0" distL="114300" distR="114300" simplePos="0" relativeHeight="251659264" behindDoc="1" locked="0" layoutInCell="1" allowOverlap="1" wp14:anchorId="0D26F572" wp14:editId="40999DCE">
          <wp:simplePos x="0" y="0"/>
          <wp:positionH relativeFrom="margin">
            <wp:align>center</wp:align>
          </wp:positionH>
          <wp:positionV relativeFrom="paragraph">
            <wp:posOffset>-262330</wp:posOffset>
          </wp:positionV>
          <wp:extent cx="1306195" cy="720725"/>
          <wp:effectExtent l="0" t="0" r="8255" b="3175"/>
          <wp:wrapTight wrapText="bothSides">
            <wp:wrapPolygon edited="0">
              <wp:start x="0" y="0"/>
              <wp:lineTo x="0" y="21124"/>
              <wp:lineTo x="21421" y="21124"/>
              <wp:lineTo x="21421" y="0"/>
              <wp:lineTo x="0" y="0"/>
            </wp:wrapPolygon>
          </wp:wrapTight>
          <wp:docPr id="201198266" name="Image2" descr="Une image contenant texte, Police, logo, Graphiqu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98266" name="Image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7207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8E80" w14:textId="77777777" w:rsidR="00572986" w:rsidRDefault="00572986">
      <w:r>
        <w:rPr>
          <w:color w:val="000000"/>
        </w:rPr>
        <w:separator/>
      </w:r>
    </w:p>
  </w:footnote>
  <w:footnote w:type="continuationSeparator" w:id="0">
    <w:p w14:paraId="755CB017" w14:textId="77777777" w:rsidR="00572986" w:rsidRDefault="0057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051C" w14:textId="50CC22EB" w:rsidR="008D0F97" w:rsidRPr="008D0F97" w:rsidRDefault="008D0F97" w:rsidP="008D0F97">
    <w:pPr>
      <w:pStyle w:val="En-tte"/>
      <w:jc w:val="center"/>
      <w:rPr>
        <w:rFonts w:asciiTheme="majorHAnsi" w:hAnsiTheme="majorHAnsi" w:cstheme="majorHAnsi"/>
        <w:b/>
        <w:bCs/>
        <w:color w:val="1F3864" w:themeColor="accent1" w:themeShade="80"/>
        <w:sz w:val="32"/>
        <w:szCs w:val="32"/>
      </w:rPr>
    </w:pPr>
    <w:r w:rsidRPr="008D0F97">
      <w:rPr>
        <w:rFonts w:asciiTheme="majorHAnsi" w:hAnsiTheme="majorHAnsi" w:cstheme="majorHAnsi"/>
        <w:b/>
        <w:bCs/>
        <w:color w:val="FF3300"/>
        <w:sz w:val="48"/>
        <w:szCs w:val="48"/>
      </w:rPr>
      <w:t>C</w:t>
    </w:r>
    <w:r w:rsidRPr="008D0F97">
      <w:rPr>
        <w:rFonts w:asciiTheme="majorHAnsi" w:hAnsiTheme="majorHAnsi" w:cstheme="majorHAnsi"/>
        <w:b/>
        <w:bCs/>
        <w:color w:val="1F3864" w:themeColor="accent1" w:themeShade="80"/>
        <w:sz w:val="28"/>
        <w:szCs w:val="28"/>
      </w:rPr>
      <w:t>hambre</w:t>
    </w:r>
    <w:r w:rsidRPr="008D0F97">
      <w:rPr>
        <w:rFonts w:asciiTheme="majorHAnsi" w:hAnsiTheme="majorHAnsi" w:cstheme="majorHAnsi"/>
        <w:b/>
        <w:bCs/>
        <w:color w:val="1F3864" w:themeColor="accent1" w:themeShade="80"/>
        <w:sz w:val="32"/>
        <w:szCs w:val="32"/>
      </w:rPr>
      <w:t xml:space="preserve"> </w:t>
    </w:r>
    <w:r w:rsidRPr="008D0F97">
      <w:rPr>
        <w:rFonts w:asciiTheme="majorHAnsi" w:hAnsiTheme="majorHAnsi" w:cstheme="majorHAnsi"/>
        <w:b/>
        <w:bCs/>
        <w:color w:val="FF3300"/>
        <w:sz w:val="48"/>
        <w:szCs w:val="48"/>
      </w:rPr>
      <w:t>P</w:t>
    </w:r>
    <w:r w:rsidRPr="008D0F97">
      <w:rPr>
        <w:rFonts w:asciiTheme="majorHAnsi" w:hAnsiTheme="majorHAnsi" w:cstheme="majorHAnsi"/>
        <w:b/>
        <w:bCs/>
        <w:color w:val="1F3864" w:themeColor="accent1" w:themeShade="80"/>
        <w:sz w:val="28"/>
        <w:szCs w:val="28"/>
      </w:rPr>
      <w:t xml:space="preserve">rofessionnelle des </w:t>
    </w:r>
    <w:r w:rsidRPr="008D0F97">
      <w:rPr>
        <w:rFonts w:asciiTheme="majorHAnsi" w:hAnsiTheme="majorHAnsi" w:cstheme="majorHAnsi"/>
        <w:b/>
        <w:bCs/>
        <w:color w:val="FF3300"/>
        <w:sz w:val="48"/>
        <w:szCs w:val="48"/>
      </w:rPr>
      <w:t>A</w:t>
    </w:r>
    <w:r w:rsidRPr="008D0F97">
      <w:rPr>
        <w:rFonts w:asciiTheme="majorHAnsi" w:hAnsiTheme="majorHAnsi" w:cstheme="majorHAnsi"/>
        <w:b/>
        <w:bCs/>
        <w:color w:val="1F3864" w:themeColor="accent1" w:themeShade="80"/>
        <w:sz w:val="28"/>
        <w:szCs w:val="28"/>
      </w:rPr>
      <w:t>gents</w:t>
    </w:r>
    <w:r w:rsidRPr="008D0F97">
      <w:rPr>
        <w:rFonts w:asciiTheme="majorHAnsi" w:hAnsiTheme="majorHAnsi" w:cstheme="majorHAnsi"/>
        <w:b/>
        <w:bCs/>
        <w:color w:val="1F3864" w:themeColor="accent1" w:themeShade="80"/>
        <w:sz w:val="32"/>
        <w:szCs w:val="32"/>
      </w:rPr>
      <w:t xml:space="preserve"> </w:t>
    </w:r>
    <w:r w:rsidRPr="008D0F97">
      <w:rPr>
        <w:rFonts w:asciiTheme="majorHAnsi" w:hAnsiTheme="majorHAnsi" w:cstheme="majorHAnsi"/>
        <w:b/>
        <w:bCs/>
        <w:color w:val="FF3300"/>
        <w:sz w:val="48"/>
        <w:szCs w:val="48"/>
      </w:rPr>
      <w:t>C</w:t>
    </w:r>
    <w:r w:rsidRPr="008D0F97">
      <w:rPr>
        <w:rFonts w:asciiTheme="majorHAnsi" w:hAnsiTheme="majorHAnsi" w:cstheme="majorHAnsi"/>
        <w:b/>
        <w:bCs/>
        <w:color w:val="1F3864" w:themeColor="accent1" w:themeShade="80"/>
        <w:sz w:val="28"/>
        <w:szCs w:val="28"/>
      </w:rPr>
      <w:t xml:space="preserve">ommerciaux de </w:t>
    </w:r>
    <w:r w:rsidRPr="008D0F97">
      <w:rPr>
        <w:rFonts w:asciiTheme="majorHAnsi" w:hAnsiTheme="majorHAnsi" w:cstheme="majorHAnsi"/>
        <w:b/>
        <w:bCs/>
        <w:color w:val="FF3300"/>
        <w:sz w:val="48"/>
        <w:szCs w:val="48"/>
      </w:rPr>
      <w:t>N</w:t>
    </w:r>
    <w:r w:rsidRPr="008D0F97">
      <w:rPr>
        <w:rFonts w:asciiTheme="majorHAnsi" w:hAnsiTheme="majorHAnsi" w:cstheme="majorHAnsi"/>
        <w:b/>
        <w:bCs/>
        <w:color w:val="1F3864" w:themeColor="accent1" w:themeShade="80"/>
        <w:sz w:val="28"/>
        <w:szCs w:val="28"/>
      </w:rPr>
      <w:t>ormandie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2F9F"/>
    <w:multiLevelType w:val="hybridMultilevel"/>
    <w:tmpl w:val="7A5A3EAC"/>
    <w:lvl w:ilvl="0" w:tplc="A8AC571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03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F2"/>
    <w:rsid w:val="000625CD"/>
    <w:rsid w:val="00217E10"/>
    <w:rsid w:val="002638DA"/>
    <w:rsid w:val="0026570B"/>
    <w:rsid w:val="0037077F"/>
    <w:rsid w:val="003A6844"/>
    <w:rsid w:val="004A3B22"/>
    <w:rsid w:val="00537EAD"/>
    <w:rsid w:val="00572986"/>
    <w:rsid w:val="00596435"/>
    <w:rsid w:val="007151F3"/>
    <w:rsid w:val="007821F2"/>
    <w:rsid w:val="008D0F97"/>
    <w:rsid w:val="008E18FD"/>
    <w:rsid w:val="00A51BA3"/>
    <w:rsid w:val="00B33595"/>
    <w:rsid w:val="00C35A6C"/>
    <w:rsid w:val="00DF16B0"/>
    <w:rsid w:val="00E23A5A"/>
    <w:rsid w:val="00E57D65"/>
    <w:rsid w:val="00EA0BDA"/>
    <w:rsid w:val="00F0731F"/>
    <w:rsid w:val="00F3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23D2"/>
  <w15:docId w15:val="{2E8F4EAD-BC22-487E-9AC6-16EB596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  <w:link w:val="En-tteCar"/>
    <w:uiPriority w:val="99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eddepage">
    <w:name w:val="footer"/>
    <w:basedOn w:val="Normal"/>
    <w:link w:val="PieddepageCar"/>
    <w:uiPriority w:val="99"/>
    <w:unhideWhenUsed/>
    <w:rsid w:val="00F33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33C89"/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D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entcommercial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acn@orang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4637-8C69-4534-B48A-A81A301E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</dc:creator>
  <cp:lastModifiedBy>Mélisande Thillot</cp:lastModifiedBy>
  <cp:revision>2</cp:revision>
  <cp:lastPrinted>2025-09-17T14:19:00Z</cp:lastPrinted>
  <dcterms:created xsi:type="dcterms:W3CDTF">2025-10-15T16:36:00Z</dcterms:created>
  <dcterms:modified xsi:type="dcterms:W3CDTF">2025-10-15T16:36:00Z</dcterms:modified>
</cp:coreProperties>
</file>